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7238" w:rsidRPr="004F68F5" w:rsidRDefault="00767714">
      <w:pPr>
        <w:jc w:val="center"/>
        <w:rPr>
          <w:b/>
          <w:bCs/>
          <w:i/>
          <w:iCs/>
          <w:sz w:val="40"/>
          <w:szCs w:val="40"/>
          <w:u w:val="single"/>
        </w:rPr>
      </w:pPr>
      <w:r w:rsidRPr="004F68F5">
        <w:rPr>
          <w:b/>
          <w:bCs/>
          <w:i/>
          <w:iCs/>
          <w:sz w:val="40"/>
          <w:szCs w:val="40"/>
          <w:u w:val="single"/>
        </w:rPr>
        <w:t>Mth642</w:t>
      </w:r>
    </w:p>
    <w:p w:rsidR="00A17238" w:rsidRPr="004F68F5" w:rsidRDefault="00767714">
      <w:pPr>
        <w:jc w:val="center"/>
        <w:rPr>
          <w:b/>
          <w:bCs/>
          <w:i/>
          <w:iCs/>
          <w:sz w:val="40"/>
          <w:szCs w:val="40"/>
          <w:u w:val="single"/>
        </w:rPr>
      </w:pPr>
      <w:r w:rsidRPr="004F68F5">
        <w:rPr>
          <w:b/>
          <w:bCs/>
          <w:i/>
          <w:iCs/>
          <w:sz w:val="40"/>
          <w:szCs w:val="40"/>
          <w:u w:val="single"/>
        </w:rPr>
        <w:t xml:space="preserve">ASSIGNMENT #02 </w:t>
      </w:r>
    </w:p>
    <w:p w:rsidR="00A17238" w:rsidRPr="004F68F5" w:rsidRDefault="00A17238">
      <w:pPr>
        <w:jc w:val="center"/>
        <w:rPr>
          <w:b/>
          <w:bCs/>
          <w:i/>
          <w:iCs/>
          <w:sz w:val="40"/>
          <w:szCs w:val="40"/>
          <w:u w:val="single"/>
        </w:rPr>
      </w:pPr>
    </w:p>
    <w:p w:rsidR="0016221D" w:rsidRPr="004F68F5" w:rsidRDefault="0016221D">
      <w:pPr>
        <w:jc w:val="center"/>
        <w:rPr>
          <w:b/>
          <w:bCs/>
          <w:i/>
          <w:iCs/>
          <w:sz w:val="40"/>
          <w:szCs w:val="40"/>
          <w:u w:val="single"/>
        </w:rPr>
      </w:pPr>
    </w:p>
    <w:p w:rsidR="0016221D" w:rsidRPr="004F68F5" w:rsidRDefault="0016221D">
      <w:pPr>
        <w:jc w:val="center"/>
        <w:rPr>
          <w:b/>
          <w:bCs/>
          <w:i/>
          <w:iCs/>
          <w:sz w:val="40"/>
          <w:szCs w:val="40"/>
          <w:u w:val="single"/>
        </w:rPr>
      </w:pPr>
      <w:r w:rsidRPr="004F68F5">
        <w:rPr>
          <w:b/>
          <w:bCs/>
          <w:i/>
          <w:iCs/>
          <w:sz w:val="40"/>
          <w:szCs w:val="40"/>
          <w:u w:val="single"/>
        </w:rPr>
        <w:t>Student id</w:t>
      </w:r>
    </w:p>
    <w:p w:rsidR="0016221D" w:rsidRPr="004F68F5" w:rsidRDefault="0016221D">
      <w:pPr>
        <w:rPr>
          <w:b/>
          <w:bCs/>
          <w:i/>
          <w:iCs/>
          <w:sz w:val="40"/>
          <w:szCs w:val="40"/>
          <w:u w:val="single"/>
        </w:rPr>
      </w:pPr>
      <w:r w:rsidRPr="004F68F5">
        <w:rPr>
          <w:b/>
          <w:bCs/>
          <w:i/>
          <w:iCs/>
          <w:sz w:val="40"/>
          <w:szCs w:val="40"/>
          <w:u w:val="single"/>
        </w:rPr>
        <w:t>Bc220416017</w:t>
      </w:r>
    </w:p>
    <w:p w:rsidR="00A17238" w:rsidRPr="004F68F5" w:rsidRDefault="00767714">
      <w:pPr>
        <w:rPr>
          <w:b/>
          <w:bCs/>
          <w:i/>
          <w:iCs/>
          <w:sz w:val="40"/>
          <w:szCs w:val="40"/>
          <w:u w:val="single"/>
        </w:rPr>
      </w:pPr>
      <w:r w:rsidRPr="004F68F5">
        <w:rPr>
          <w:b/>
          <w:bCs/>
          <w:i/>
          <w:iCs/>
          <w:sz w:val="40"/>
          <w:szCs w:val="40"/>
          <w:u w:val="single"/>
        </w:rPr>
        <w:t>Question:</w:t>
      </w:r>
    </w:p>
    <w:p w:rsidR="00A17238" w:rsidRPr="004F68F5" w:rsidRDefault="00A17238">
      <w:pPr>
        <w:rPr>
          <w:b/>
          <w:bCs/>
          <w:i/>
          <w:iCs/>
          <w:sz w:val="40"/>
          <w:szCs w:val="40"/>
          <w:u w:val="single"/>
        </w:rPr>
      </w:pPr>
    </w:p>
    <w:p w:rsidR="00A17238" w:rsidRPr="004F68F5" w:rsidRDefault="00767714">
      <w:pPr>
        <w:rPr>
          <w:b/>
          <w:bCs/>
          <w:i/>
          <w:iCs/>
          <w:sz w:val="40"/>
          <w:szCs w:val="40"/>
          <w:u w:val="single"/>
        </w:rPr>
      </w:pPr>
      <w:r w:rsidRPr="004F68F5">
        <w:rPr>
          <w:b/>
          <w:bCs/>
          <w:i/>
          <w:iCs/>
          <w:sz w:val="40"/>
          <w:szCs w:val="40"/>
          <w:u w:val="single"/>
        </w:rPr>
        <w:t>(a) Express the Bernoulli equation in three different ways using (</w:t>
      </w:r>
      <w:proofErr w:type="spellStart"/>
      <w:r w:rsidRPr="004F68F5">
        <w:rPr>
          <w:b/>
          <w:bCs/>
          <w:i/>
          <w:iCs/>
          <w:sz w:val="40"/>
          <w:szCs w:val="40"/>
          <w:u w:val="single"/>
        </w:rPr>
        <w:t>i</w:t>
      </w:r>
      <w:proofErr w:type="spellEnd"/>
      <w:r w:rsidRPr="004F68F5">
        <w:rPr>
          <w:b/>
          <w:bCs/>
          <w:i/>
          <w:iCs/>
          <w:sz w:val="40"/>
          <w:szCs w:val="40"/>
          <w:u w:val="single"/>
        </w:rPr>
        <w:t>) energies, (ii) pressures, and (iii) heads.</w:t>
      </w:r>
    </w:p>
    <w:p w:rsidR="00A17238" w:rsidRPr="004F68F5" w:rsidRDefault="00767714">
      <w:pPr>
        <w:rPr>
          <w:b/>
          <w:bCs/>
          <w:i/>
          <w:iCs/>
          <w:sz w:val="40"/>
          <w:szCs w:val="40"/>
          <w:u w:val="single"/>
        </w:rPr>
      </w:pPr>
      <w:r w:rsidRPr="004F68F5">
        <w:rPr>
          <w:b/>
          <w:bCs/>
          <w:i/>
          <w:iCs/>
          <w:sz w:val="40"/>
          <w:szCs w:val="40"/>
          <w:u w:val="single"/>
        </w:rPr>
        <w:t>ANSWER :-</w:t>
      </w:r>
    </w:p>
    <w:p w:rsidR="00A17238" w:rsidRPr="004F68F5" w:rsidRDefault="00767714">
      <w:pPr>
        <w:rPr>
          <w:b/>
          <w:bCs/>
          <w:i/>
          <w:iCs/>
          <w:sz w:val="40"/>
          <w:szCs w:val="40"/>
          <w:u w:val="single"/>
        </w:rPr>
      </w:pPr>
      <w:r w:rsidRPr="004F68F5">
        <w:rPr>
          <w:b/>
          <w:bCs/>
          <w:i/>
          <w:iCs/>
          <w:sz w:val="40"/>
          <w:szCs w:val="40"/>
          <w:u w:val="single"/>
        </w:rPr>
        <w:t>(</w:t>
      </w:r>
      <w:proofErr w:type="spellStart"/>
      <w:r w:rsidRPr="004F68F5">
        <w:rPr>
          <w:b/>
          <w:bCs/>
          <w:i/>
          <w:iCs/>
          <w:sz w:val="40"/>
          <w:szCs w:val="40"/>
          <w:u w:val="single"/>
        </w:rPr>
        <w:t>i</w:t>
      </w:r>
      <w:proofErr w:type="spellEnd"/>
      <w:r w:rsidRPr="004F68F5">
        <w:rPr>
          <w:b/>
          <w:bCs/>
          <w:i/>
          <w:iCs/>
          <w:sz w:val="40"/>
          <w:szCs w:val="40"/>
          <w:u w:val="single"/>
        </w:rPr>
        <w:t>) Energy Form:-</w:t>
      </w:r>
    </w:p>
    <w:p w:rsidR="00A17238" w:rsidRDefault="00767714">
      <w:r>
        <w:rPr>
          <w:noProof/>
        </w:rPr>
        <w:drawing>
          <wp:inline distT="0" distB="0" distL="114300" distR="114300">
            <wp:extent cx="1038225" cy="390525"/>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stretch>
                      <a:fillRect/>
                    </a:stretch>
                  </pic:blipFill>
                  <pic:spPr>
                    <a:xfrm>
                      <a:off x="0" y="0"/>
                      <a:ext cx="1038225" cy="390525"/>
                    </a:xfrm>
                    <a:prstGeom prst="rect">
                      <a:avLst/>
                    </a:prstGeom>
                    <a:noFill/>
                    <a:ln>
                      <a:noFill/>
                    </a:ln>
                  </pic:spPr>
                </pic:pic>
              </a:graphicData>
            </a:graphic>
          </wp:inline>
        </w:drawing>
      </w:r>
      <w:r>
        <w:t>= constant</w:t>
      </w:r>
      <w:r>
        <w:t>…………(</w:t>
      </w:r>
      <w:proofErr w:type="spellStart"/>
      <w:r>
        <w:t>i</w:t>
      </w:r>
      <w:proofErr w:type="spellEnd"/>
      <w:r>
        <w:t>)</w:t>
      </w:r>
    </w:p>
    <w:p w:rsidR="00A17238" w:rsidRDefault="00767714">
      <w:r>
        <w:t xml:space="preserve">• P: Pressure of </w:t>
      </w:r>
      <w:r>
        <w:t>the fluid.</w:t>
      </w:r>
    </w:p>
    <w:p w:rsidR="00A17238" w:rsidRDefault="00767714">
      <w:r>
        <w:t xml:space="preserve">•  </w:t>
      </w:r>
      <w:r>
        <w:rPr>
          <w:noProof/>
        </w:rPr>
        <w:drawing>
          <wp:inline distT="0" distB="0" distL="114300" distR="114300">
            <wp:extent cx="142875" cy="161925"/>
            <wp:effectExtent l="0" t="0" r="952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a:stretch>
                      <a:fillRect/>
                    </a:stretch>
                  </pic:blipFill>
                  <pic:spPr>
                    <a:xfrm>
                      <a:off x="0" y="0"/>
                      <a:ext cx="142875" cy="161925"/>
                    </a:xfrm>
                    <a:prstGeom prst="rect">
                      <a:avLst/>
                    </a:prstGeom>
                    <a:noFill/>
                    <a:ln>
                      <a:noFill/>
                    </a:ln>
                  </pic:spPr>
                </pic:pic>
              </a:graphicData>
            </a:graphic>
          </wp:inline>
        </w:drawing>
      </w:r>
      <w:r>
        <w:t>: Density of the fluid.</w:t>
      </w:r>
    </w:p>
    <w:p w:rsidR="00A17238" w:rsidRDefault="00767714">
      <w:r>
        <w:t>• v: Velocity of the fluid.</w:t>
      </w:r>
    </w:p>
    <w:p w:rsidR="00A17238" w:rsidRDefault="00767714">
      <w:r>
        <w:t>• g: Acceleration due to gravity.</w:t>
      </w:r>
    </w:p>
    <w:p w:rsidR="00A17238" w:rsidRDefault="00767714">
      <w:r>
        <w:t>• h: Height above a reference plane.</w:t>
      </w:r>
    </w:p>
    <w:p w:rsidR="00A17238" w:rsidRDefault="00767714">
      <w:proofErr w:type="spellStart"/>
      <w:r>
        <w:t>Eq</w:t>
      </w:r>
      <w:proofErr w:type="spellEnd"/>
      <w:r>
        <w:t xml:space="preserve"> (</w:t>
      </w:r>
      <w:proofErr w:type="spellStart"/>
      <w:r>
        <w:t>i</w:t>
      </w:r>
      <w:proofErr w:type="spellEnd"/>
      <w:r>
        <w:t xml:space="preserve">) dividing by </w:t>
      </w:r>
      <w:r>
        <w:rPr>
          <w:noProof/>
        </w:rPr>
        <w:drawing>
          <wp:inline distT="0" distB="0" distL="114300" distR="114300">
            <wp:extent cx="142875" cy="161925"/>
            <wp:effectExtent l="0" t="0" r="952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7"/>
                    <a:stretch>
                      <a:fillRect/>
                    </a:stretch>
                  </pic:blipFill>
                  <pic:spPr>
                    <a:xfrm>
                      <a:off x="0" y="0"/>
                      <a:ext cx="142875" cy="161925"/>
                    </a:xfrm>
                    <a:prstGeom prst="rect">
                      <a:avLst/>
                    </a:prstGeom>
                    <a:noFill/>
                    <a:ln>
                      <a:noFill/>
                    </a:ln>
                  </pic:spPr>
                </pic:pic>
              </a:graphicData>
            </a:graphic>
          </wp:inline>
        </w:drawing>
      </w:r>
    </w:p>
    <w:p w:rsidR="00A17238" w:rsidRDefault="00767714">
      <w:r>
        <w:rPr>
          <w:noProof/>
        </w:rPr>
        <w:drawing>
          <wp:inline distT="0" distB="0" distL="114300" distR="114300">
            <wp:extent cx="1466850" cy="438150"/>
            <wp:effectExtent l="0" t="0" r="0" b="3175"/>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pic:cNvPicPr>
                      <a:picLocks noChangeAspect="1"/>
                    </pic:cNvPicPr>
                  </pic:nvPicPr>
                  <pic:blipFill>
                    <a:blip r:embed="rId8"/>
                    <a:stretch>
                      <a:fillRect/>
                    </a:stretch>
                  </pic:blipFill>
                  <pic:spPr>
                    <a:xfrm>
                      <a:off x="0" y="0"/>
                      <a:ext cx="1466850" cy="438150"/>
                    </a:xfrm>
                    <a:prstGeom prst="rect">
                      <a:avLst/>
                    </a:prstGeom>
                    <a:noFill/>
                    <a:ln>
                      <a:noFill/>
                    </a:ln>
                  </pic:spPr>
                </pic:pic>
              </a:graphicData>
            </a:graphic>
          </wp:inline>
        </w:drawing>
      </w:r>
    </w:p>
    <w:p w:rsidR="00A17238" w:rsidRDefault="00A17238"/>
    <w:p w:rsidR="00A17238" w:rsidRPr="004F68F5" w:rsidRDefault="00767714">
      <w:pPr>
        <w:rPr>
          <w:b/>
          <w:bCs/>
          <w:i/>
          <w:iCs/>
          <w:sz w:val="32"/>
          <w:szCs w:val="32"/>
          <w:u w:val="single"/>
        </w:rPr>
      </w:pPr>
      <w:r w:rsidRPr="004F68F5">
        <w:rPr>
          <w:b/>
          <w:bCs/>
          <w:i/>
          <w:iCs/>
          <w:sz w:val="32"/>
          <w:szCs w:val="32"/>
          <w:u w:val="single"/>
        </w:rPr>
        <w:t>(ii) Pressure Form:-</w:t>
      </w:r>
    </w:p>
    <w:p w:rsidR="00A17238" w:rsidRPr="004F68F5" w:rsidRDefault="00767714">
      <w:pPr>
        <w:rPr>
          <w:b/>
          <w:bCs/>
          <w:i/>
          <w:iCs/>
          <w:sz w:val="32"/>
          <w:szCs w:val="32"/>
          <w:u w:val="single"/>
        </w:rPr>
      </w:pPr>
      <w:r w:rsidRPr="004F68F5">
        <w:rPr>
          <w:b/>
          <w:bCs/>
          <w:i/>
          <w:iCs/>
          <w:noProof/>
          <w:sz w:val="32"/>
          <w:szCs w:val="32"/>
          <w:u w:val="single"/>
        </w:rPr>
        <w:drawing>
          <wp:inline distT="0" distB="0" distL="114300" distR="114300">
            <wp:extent cx="1038225" cy="39052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1038225" cy="390525"/>
                    </a:xfrm>
                    <a:prstGeom prst="rect">
                      <a:avLst/>
                    </a:prstGeom>
                    <a:noFill/>
                    <a:ln>
                      <a:noFill/>
                    </a:ln>
                  </pic:spPr>
                </pic:pic>
              </a:graphicData>
            </a:graphic>
          </wp:inline>
        </w:drawing>
      </w:r>
      <w:r w:rsidRPr="004F68F5">
        <w:rPr>
          <w:b/>
          <w:bCs/>
          <w:i/>
          <w:iCs/>
          <w:sz w:val="32"/>
          <w:szCs w:val="32"/>
          <w:u w:val="single"/>
        </w:rPr>
        <w:t xml:space="preserve"> = constant</w:t>
      </w:r>
    </w:p>
    <w:p w:rsidR="00A17238" w:rsidRDefault="00767714">
      <w:r>
        <w:t>• P: Pressure of the fluid.</w:t>
      </w:r>
    </w:p>
    <w:p w:rsidR="00A17238" w:rsidRDefault="00767714">
      <w:r>
        <w:t xml:space="preserve">• </w:t>
      </w:r>
      <w:r>
        <w:rPr>
          <w:noProof/>
        </w:rPr>
        <w:drawing>
          <wp:inline distT="0" distB="0" distL="114300" distR="114300">
            <wp:extent cx="142875" cy="161925"/>
            <wp:effectExtent l="0" t="0" r="952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stretch>
                      <a:fillRect/>
                    </a:stretch>
                  </pic:blipFill>
                  <pic:spPr>
                    <a:xfrm>
                      <a:off x="0" y="0"/>
                      <a:ext cx="142875" cy="161925"/>
                    </a:xfrm>
                    <a:prstGeom prst="rect">
                      <a:avLst/>
                    </a:prstGeom>
                    <a:noFill/>
                    <a:ln>
                      <a:noFill/>
                    </a:ln>
                  </pic:spPr>
                </pic:pic>
              </a:graphicData>
            </a:graphic>
          </wp:inline>
        </w:drawing>
      </w:r>
      <w:r>
        <w:t>: Density of the fluid.</w:t>
      </w:r>
    </w:p>
    <w:p w:rsidR="00A17238" w:rsidRDefault="00767714">
      <w:r>
        <w:t>• v: Velocity of the fluid.</w:t>
      </w:r>
    </w:p>
    <w:p w:rsidR="00A17238" w:rsidRDefault="00767714">
      <w:r>
        <w:t>• g: Acceleration due to gravity.</w:t>
      </w:r>
    </w:p>
    <w:p w:rsidR="00A17238" w:rsidRDefault="00767714">
      <w:r>
        <w:t>• h: Height above a reference plane.</w:t>
      </w:r>
    </w:p>
    <w:p w:rsidR="00A17238" w:rsidRDefault="00767714">
      <w:pPr>
        <w:rPr>
          <w:b/>
          <w:bCs/>
        </w:rPr>
      </w:pPr>
      <w:r>
        <w:rPr>
          <w:b/>
          <w:bCs/>
        </w:rPr>
        <w:t>(iii) Head Form:-</w:t>
      </w:r>
    </w:p>
    <w:p w:rsidR="00A17238" w:rsidRDefault="00767714">
      <w:r>
        <w:rPr>
          <w:noProof/>
        </w:rPr>
        <w:drawing>
          <wp:inline distT="0" distB="0" distL="114300" distR="114300">
            <wp:extent cx="666750" cy="43815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666750" cy="438150"/>
                    </a:xfrm>
                    <a:prstGeom prst="rect">
                      <a:avLst/>
                    </a:prstGeom>
                    <a:noFill/>
                    <a:ln>
                      <a:noFill/>
                    </a:ln>
                  </pic:spPr>
                </pic:pic>
              </a:graphicData>
            </a:graphic>
          </wp:inline>
        </w:drawing>
      </w:r>
      <w:r>
        <w:t xml:space="preserve"> = constant</w:t>
      </w:r>
    </w:p>
    <w:p w:rsidR="00A17238" w:rsidRDefault="00767714">
      <w:r>
        <w:t>• h : Pressure head.</w:t>
      </w:r>
    </w:p>
    <w:p w:rsidR="00A17238" w:rsidRDefault="00767714">
      <w:r>
        <w:t>•</w:t>
      </w:r>
      <w:r>
        <w:rPr>
          <w:noProof/>
        </w:rPr>
        <w:drawing>
          <wp:inline distT="0" distB="0" distL="114300" distR="114300">
            <wp:extent cx="238125" cy="43815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stretch>
                      <a:fillRect/>
                    </a:stretch>
                  </pic:blipFill>
                  <pic:spPr>
                    <a:xfrm>
                      <a:off x="0" y="0"/>
                      <a:ext cx="238125" cy="438150"/>
                    </a:xfrm>
                    <a:prstGeom prst="rect">
                      <a:avLst/>
                    </a:prstGeom>
                    <a:noFill/>
                    <a:ln>
                      <a:noFill/>
                    </a:ln>
                  </pic:spPr>
                </pic:pic>
              </a:graphicData>
            </a:graphic>
          </wp:inline>
        </w:drawing>
      </w:r>
      <w:r>
        <w:t xml:space="preserve">  : Velocity head.</w:t>
      </w:r>
    </w:p>
    <w:p w:rsidR="00A17238" w:rsidRDefault="00767714">
      <w:r>
        <w:t>• z: Elevation head.</w:t>
      </w:r>
    </w:p>
    <w:p w:rsidR="00A17238" w:rsidRDefault="00767714">
      <w:r>
        <w:t>• g: Acceleration due to gravity.</w:t>
      </w:r>
    </w:p>
    <w:p w:rsidR="00A17238" w:rsidRDefault="00A17238"/>
    <w:p w:rsidR="00A17238" w:rsidRPr="004F68F5" w:rsidRDefault="00767714">
      <w:pPr>
        <w:rPr>
          <w:b/>
          <w:bCs/>
          <w:i/>
          <w:iCs/>
          <w:sz w:val="40"/>
          <w:szCs w:val="40"/>
          <w:u w:val="single"/>
        </w:rPr>
      </w:pPr>
      <w:r>
        <w:rPr>
          <w:b/>
          <w:bCs/>
        </w:rPr>
        <w:t xml:space="preserve">(b) </w:t>
      </w:r>
      <w:r w:rsidRPr="004F68F5">
        <w:rPr>
          <w:b/>
          <w:bCs/>
          <w:i/>
          <w:iCs/>
          <w:sz w:val="40"/>
          <w:szCs w:val="40"/>
          <w:u w:val="single"/>
        </w:rPr>
        <w:t xml:space="preserve">In cold climates, water </w:t>
      </w:r>
      <w:r w:rsidRPr="004F68F5">
        <w:rPr>
          <w:b/>
          <w:bCs/>
          <w:i/>
          <w:iCs/>
          <w:sz w:val="40"/>
          <w:szCs w:val="40"/>
          <w:u w:val="single"/>
        </w:rPr>
        <w:t>pipes may freeze and burst if proper precautions are not taken. In such an occurrence, the exposed part of a pipe on the ground ruptures, and water shoots up to 34 m. Estimate the gage pressure of water in the pipe. State your assumptions and discuss if the actual pressure is more or less than the value you predicted.</w:t>
      </w:r>
    </w:p>
    <w:p w:rsidR="00A17238" w:rsidRPr="004F68F5" w:rsidRDefault="00767714">
      <w:pPr>
        <w:rPr>
          <w:b/>
          <w:bCs/>
          <w:i/>
          <w:iCs/>
          <w:sz w:val="40"/>
          <w:szCs w:val="40"/>
          <w:u w:val="single"/>
        </w:rPr>
      </w:pPr>
      <w:r w:rsidRPr="004F68F5">
        <w:rPr>
          <w:b/>
          <w:bCs/>
          <w:i/>
          <w:iCs/>
          <w:sz w:val="40"/>
          <w:szCs w:val="40"/>
          <w:u w:val="single"/>
        </w:rPr>
        <w:t>SOL:-</w:t>
      </w:r>
    </w:p>
    <w:p w:rsidR="00A17238" w:rsidRPr="004F68F5" w:rsidRDefault="00767714">
      <w:pPr>
        <w:rPr>
          <w:b/>
          <w:bCs/>
          <w:i/>
          <w:iCs/>
          <w:sz w:val="40"/>
          <w:szCs w:val="40"/>
          <w:u w:val="single"/>
        </w:rPr>
      </w:pPr>
      <w:r w:rsidRPr="004F68F5">
        <w:rPr>
          <w:b/>
          <w:bCs/>
          <w:i/>
          <w:iCs/>
          <w:sz w:val="40"/>
          <w:szCs w:val="40"/>
          <w:u w:val="single"/>
        </w:rPr>
        <w:t>Assumptions:-</w:t>
      </w:r>
    </w:p>
    <w:p w:rsidR="00A17238" w:rsidRPr="004F68F5" w:rsidRDefault="00A17238">
      <w:pPr>
        <w:rPr>
          <w:b/>
          <w:bCs/>
          <w:i/>
          <w:iCs/>
          <w:sz w:val="40"/>
          <w:szCs w:val="40"/>
          <w:u w:val="single"/>
        </w:rPr>
      </w:pPr>
    </w:p>
    <w:p w:rsidR="00A17238" w:rsidRDefault="00767714">
      <w:r>
        <w:t xml:space="preserve">1. The flow is steady, incompressible, and </w:t>
      </w:r>
      <w:proofErr w:type="spellStart"/>
      <w:r>
        <w:t>irrotational</w:t>
      </w:r>
      <w:proofErr w:type="spellEnd"/>
      <w:r>
        <w:t xml:space="preserve"> with negligible frictional effects (so that the Bernoulli Equation is applicable).</w:t>
      </w:r>
    </w:p>
    <w:p w:rsidR="00A17238" w:rsidRDefault="00767714">
      <w:r>
        <w:t>2. The water pressure in the pipe at the burst section is equal to the water main pressure.</w:t>
      </w:r>
    </w:p>
    <w:p w:rsidR="00A17238" w:rsidRDefault="00767714">
      <w:r>
        <w:t>3. Friction Between the water and air is negligible.</w:t>
      </w:r>
    </w:p>
    <w:p w:rsidR="00A17238" w:rsidRDefault="00767714">
      <w:r>
        <w:t xml:space="preserve">4. The </w:t>
      </w:r>
      <w:proofErr w:type="spellStart"/>
      <w:r>
        <w:t>irreversibilities</w:t>
      </w:r>
      <w:proofErr w:type="spellEnd"/>
      <w:r>
        <w:t xml:space="preserve"> that may occur at the burst section of the pipe due to abrupt Expansion are negligible.</w:t>
      </w:r>
    </w:p>
    <w:p w:rsidR="00A17238" w:rsidRDefault="00767714">
      <w:pPr>
        <w:rPr>
          <w:b/>
          <w:bCs/>
        </w:rPr>
      </w:pPr>
      <w:r>
        <w:rPr>
          <w:b/>
          <w:bCs/>
        </w:rPr>
        <w:t>Density of water=</w:t>
      </w:r>
      <w:r>
        <w:rPr>
          <w:noProof/>
        </w:rPr>
        <w:drawing>
          <wp:inline distT="0" distB="0" distL="114300" distR="114300">
            <wp:extent cx="514350" cy="390525"/>
            <wp:effectExtent l="0" t="0" r="0" b="508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3"/>
                    <pic:cNvPicPr>
                      <a:picLocks noChangeAspect="1"/>
                    </pic:cNvPicPr>
                  </pic:nvPicPr>
                  <pic:blipFill>
                    <a:blip r:embed="rId13"/>
                    <a:stretch>
                      <a:fillRect/>
                    </a:stretch>
                  </pic:blipFill>
                  <pic:spPr>
                    <a:xfrm>
                      <a:off x="0" y="0"/>
                      <a:ext cx="514350" cy="390525"/>
                    </a:xfrm>
                    <a:prstGeom prst="rect">
                      <a:avLst/>
                    </a:prstGeom>
                    <a:noFill/>
                    <a:ln>
                      <a:noFill/>
                    </a:ln>
                  </pic:spPr>
                </pic:pic>
              </a:graphicData>
            </a:graphic>
          </wp:inline>
        </w:drawing>
      </w:r>
    </w:p>
    <w:p w:rsidR="00A17238" w:rsidRDefault="00767714">
      <w:r>
        <w:t xml:space="preserve"> This problem involves the conversion of flow, kinetic, and potential energies to each other without involving any pumps, turbines, and wasteful components with large frictional losses, and thus it is suitable for the use of the Bernoulli equation. The water height will be maximum under the stated assumptions. The velocity inside the hose is relatively low ( </w:t>
      </w:r>
      <w:r>
        <w:rPr>
          <w:noProof/>
        </w:rPr>
        <w:drawing>
          <wp:inline distT="0" distB="0" distL="114300" distR="114300">
            <wp:extent cx="371475" cy="228600"/>
            <wp:effectExtent l="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pic:cNvPicPr>
                      <a:picLocks noChangeAspect="1"/>
                    </pic:cNvPicPr>
                  </pic:nvPicPr>
                  <pic:blipFill>
                    <a:blip r:embed="rId14"/>
                    <a:stretch>
                      <a:fillRect/>
                    </a:stretch>
                  </pic:blipFill>
                  <pic:spPr>
                    <a:xfrm>
                      <a:off x="0" y="0"/>
                      <a:ext cx="371475" cy="228600"/>
                    </a:xfrm>
                    <a:prstGeom prst="rect">
                      <a:avLst/>
                    </a:prstGeom>
                    <a:noFill/>
                    <a:ln>
                      <a:noFill/>
                    </a:ln>
                  </pic:spPr>
                </pic:pic>
              </a:graphicData>
            </a:graphic>
          </wp:inline>
        </w:drawing>
      </w:r>
      <w:r>
        <w:t>) and we take the burst section of the pipe as the reference level (</w:t>
      </w:r>
      <w:r>
        <w:rPr>
          <w:noProof/>
        </w:rPr>
        <w:drawing>
          <wp:inline distT="0" distB="0" distL="114300" distR="114300">
            <wp:extent cx="390525" cy="228600"/>
            <wp:effectExtent l="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pic:cNvPicPr>
                      <a:picLocks noChangeAspect="1"/>
                    </pic:cNvPicPr>
                  </pic:nvPicPr>
                  <pic:blipFill>
                    <a:blip r:embed="rId15"/>
                    <a:stretch>
                      <a:fillRect/>
                    </a:stretch>
                  </pic:blipFill>
                  <pic:spPr>
                    <a:xfrm>
                      <a:off x="0" y="0"/>
                      <a:ext cx="390525" cy="228600"/>
                    </a:xfrm>
                    <a:prstGeom prst="rect">
                      <a:avLst/>
                    </a:prstGeom>
                    <a:noFill/>
                    <a:ln>
                      <a:noFill/>
                    </a:ln>
                  </pic:spPr>
                </pic:pic>
              </a:graphicData>
            </a:graphic>
          </wp:inline>
        </w:drawing>
      </w:r>
      <w:r>
        <w:t xml:space="preserve">) At the top of the water trajectory </w:t>
      </w:r>
      <w:r>
        <w:rPr>
          <w:noProof/>
        </w:rPr>
        <w:drawing>
          <wp:inline distT="0" distB="0" distL="114300" distR="114300">
            <wp:extent cx="390525" cy="228600"/>
            <wp:effectExtent l="0" t="0" r="5715"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pic:cNvPicPr>
                      <a:picLocks noChangeAspect="1"/>
                    </pic:cNvPicPr>
                  </pic:nvPicPr>
                  <pic:blipFill>
                    <a:blip r:embed="rId16"/>
                    <a:stretch>
                      <a:fillRect/>
                    </a:stretch>
                  </pic:blipFill>
                  <pic:spPr>
                    <a:xfrm>
                      <a:off x="0" y="0"/>
                      <a:ext cx="390525" cy="228600"/>
                    </a:xfrm>
                    <a:prstGeom prst="rect">
                      <a:avLst/>
                    </a:prstGeom>
                    <a:noFill/>
                    <a:ln>
                      <a:noFill/>
                    </a:ln>
                  </pic:spPr>
                </pic:pic>
              </a:graphicData>
            </a:graphic>
          </wp:inline>
        </w:drawing>
      </w:r>
      <w:r>
        <w:t xml:space="preserve"> and atmospheric pressure pertains. </w:t>
      </w:r>
    </w:p>
    <w:p w:rsidR="00A17238" w:rsidRDefault="00767714">
      <w:r>
        <w:t>Then the Bernoulli equation simplifies to</w:t>
      </w:r>
    </w:p>
    <w:p w:rsidR="00A17238" w:rsidRDefault="00767714">
      <w:r>
        <w:rPr>
          <w:noProof/>
        </w:rPr>
        <w:drawing>
          <wp:inline distT="0" distB="0" distL="114300" distR="114300">
            <wp:extent cx="5543550" cy="885825"/>
            <wp:effectExtent l="0" t="0" r="3810" b="0"/>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6"/>
                    <pic:cNvPicPr>
                      <a:picLocks noChangeAspect="1"/>
                    </pic:cNvPicPr>
                  </pic:nvPicPr>
                  <pic:blipFill>
                    <a:blip r:embed="rId17"/>
                    <a:stretch>
                      <a:fillRect/>
                    </a:stretch>
                  </pic:blipFill>
                  <pic:spPr>
                    <a:xfrm>
                      <a:off x="0" y="0"/>
                      <a:ext cx="5543550" cy="885825"/>
                    </a:xfrm>
                    <a:prstGeom prst="rect">
                      <a:avLst/>
                    </a:prstGeom>
                    <a:noFill/>
                    <a:ln>
                      <a:noFill/>
                    </a:ln>
                  </pic:spPr>
                </pic:pic>
              </a:graphicData>
            </a:graphic>
          </wp:inline>
        </w:drawing>
      </w:r>
    </w:p>
    <w:p w:rsidR="00A17238" w:rsidRDefault="00767714">
      <w:r>
        <w:rPr>
          <w:noProof/>
        </w:rPr>
        <w:drawing>
          <wp:inline distT="0" distB="0" distL="114300" distR="114300">
            <wp:extent cx="5314950" cy="457200"/>
            <wp:effectExtent l="0" t="0" r="0" b="0"/>
            <wp:docPr id="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5"/>
                    <pic:cNvPicPr>
                      <a:picLocks noChangeAspect="1"/>
                    </pic:cNvPicPr>
                  </pic:nvPicPr>
                  <pic:blipFill>
                    <a:blip r:embed="rId18"/>
                    <a:stretch>
                      <a:fillRect/>
                    </a:stretch>
                  </pic:blipFill>
                  <pic:spPr>
                    <a:xfrm>
                      <a:off x="0" y="0"/>
                      <a:ext cx="5314950" cy="457200"/>
                    </a:xfrm>
                    <a:prstGeom prst="rect">
                      <a:avLst/>
                    </a:prstGeom>
                    <a:noFill/>
                    <a:ln>
                      <a:noFill/>
                    </a:ln>
                  </pic:spPr>
                </pic:pic>
              </a:graphicData>
            </a:graphic>
          </wp:inline>
        </w:drawing>
      </w:r>
    </w:p>
    <w:p w:rsidR="00A17238" w:rsidRDefault="00767714">
      <w:r>
        <w:t xml:space="preserve">Therefore, the pressure in the main must be at least 334 </w:t>
      </w:r>
      <w:proofErr w:type="spellStart"/>
      <w:r>
        <w:t>kPa</w:t>
      </w:r>
      <w:proofErr w:type="spellEnd"/>
      <w:r>
        <w:t xml:space="preserve"> above the atmospheric pressure. The result obtained by the Bernoulli equation represents a limit, since frictional losses are neglected, and should be interpreted accordingly. It tells us that the water pressure (gage) cannot possibly be less than 334 </w:t>
      </w:r>
      <w:proofErr w:type="spellStart"/>
      <w:r>
        <w:t>kPa</w:t>
      </w:r>
      <w:proofErr w:type="spellEnd"/>
      <w:r>
        <w:t xml:space="preserve"> (giving us a lower limit), and in all likelihood, the pressure will be much higher.</w:t>
      </w:r>
    </w:p>
    <w:p w:rsidR="00A17238" w:rsidRDefault="00A17238"/>
    <w:sectPr w:rsidR="00A172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7238" w:rsidRDefault="00767714">
      <w:pPr>
        <w:spacing w:line="240" w:lineRule="auto"/>
      </w:pPr>
      <w:r>
        <w:separator/>
      </w:r>
    </w:p>
  </w:endnote>
  <w:endnote w:type="continuationSeparator" w:id="0">
    <w:p w:rsidR="00A17238" w:rsidRDefault="00767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7238" w:rsidRDefault="00767714">
      <w:pPr>
        <w:spacing w:after="0"/>
      </w:pPr>
      <w:r>
        <w:separator/>
      </w:r>
    </w:p>
  </w:footnote>
  <w:footnote w:type="continuationSeparator" w:id="0">
    <w:p w:rsidR="00A17238" w:rsidRDefault="0076771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238"/>
    <w:rsid w:val="0016221D"/>
    <w:rsid w:val="004F68F5"/>
    <w:rsid w:val="00767714"/>
    <w:rsid w:val="0083326A"/>
    <w:rsid w:val="00A17238"/>
    <w:rsid w:val="0EDF6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724A26"/>
  <w15:docId w15:val="{B476860B-1F70-A946-974D-0A9B2073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wmf" /><Relationship Id="rId13" Type="http://schemas.openxmlformats.org/officeDocument/2006/relationships/image" Target="media/image8.wmf" /><Relationship Id="rId18" Type="http://schemas.openxmlformats.org/officeDocument/2006/relationships/image" Target="media/image13.wmf" /><Relationship Id="rId3" Type="http://schemas.openxmlformats.org/officeDocument/2006/relationships/webSettings" Target="webSettings.xml" /><Relationship Id="rId7" Type="http://schemas.openxmlformats.org/officeDocument/2006/relationships/image" Target="media/image2.wmf" /><Relationship Id="rId12" Type="http://schemas.openxmlformats.org/officeDocument/2006/relationships/image" Target="media/image7.wmf" /><Relationship Id="rId17" Type="http://schemas.openxmlformats.org/officeDocument/2006/relationships/image" Target="media/image12.wmf" /><Relationship Id="rId2" Type="http://schemas.openxmlformats.org/officeDocument/2006/relationships/settings" Target="settings.xml" /><Relationship Id="rId16" Type="http://schemas.openxmlformats.org/officeDocument/2006/relationships/image" Target="media/image11.wmf" /><Relationship Id="rId20"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image" Target="media/image1.wmf" /><Relationship Id="rId11" Type="http://schemas.openxmlformats.org/officeDocument/2006/relationships/image" Target="media/image6.wmf" /><Relationship Id="rId5" Type="http://schemas.openxmlformats.org/officeDocument/2006/relationships/endnotes" Target="endnotes.xml" /><Relationship Id="rId15" Type="http://schemas.openxmlformats.org/officeDocument/2006/relationships/image" Target="media/image10.wmf" /><Relationship Id="rId10" Type="http://schemas.openxmlformats.org/officeDocument/2006/relationships/image" Target="media/image5.wmf" /><Relationship Id="rId19"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image" Target="media/image4.wmf" /><Relationship Id="rId14" Type="http://schemas.openxmlformats.org/officeDocument/2006/relationships/image" Target="media/image9.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STK-L21</dc:creator>
  <cp:lastModifiedBy>923239868485</cp:lastModifiedBy>
  <cp:revision>2</cp:revision>
  <dcterms:created xsi:type="dcterms:W3CDTF">2024-01-13T08:00:00Z</dcterms:created>
  <dcterms:modified xsi:type="dcterms:W3CDTF">2024-01-13T08:00:00Z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11F6E1C4648F458BAF5FCF9DA5B44A59_13</vt:lpwstr>
  </property>
  <property fmtid="{D5CDD505-2E9C-101B-9397-08002B2CF9AE}" pid="3" name="KSOProductBuildVer">
    <vt:lpwstr>1033-12.2.0.13359</vt:lpwstr>
  </property>
</Properties>
</file>